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OGŁOSZENIE O ZNALEZIENIU TELEFONU</w:t>
      </w:r>
    </w:p>
    <w:p/>
    <w:p>
      <w:r>
        <w:rPr>
          <w:b w:val="0"/>
          <w:sz w:val="20"/>
        </w:rPr>
        <w:t>Niniejszym informuję o znalezieniu telefonu komórkowego na terenie:</w:t>
      </w:r>
    </w:p>
    <w:p>
      <w:r>
        <w:rPr>
          <w:b w:val="0"/>
          <w:sz w:val="20"/>
        </w:rPr>
        <w:t>Miejsce znalezienia : _________________________________________________</w:t>
      </w:r>
    </w:p>
    <w:p/>
    <w:p>
      <w:r>
        <w:rPr>
          <w:b/>
          <w:sz w:val="20"/>
        </w:rPr>
        <w:t>Opis znalezionego telefonu :</w:t>
      </w:r>
    </w:p>
    <w:p>
      <w:r>
        <w:rPr>
          <w:b w:val="0"/>
          <w:sz w:val="20"/>
        </w:rPr>
        <w:t>Marka i model : ________________________________________________</w:t>
      </w:r>
    </w:p>
    <w:p>
      <w:r>
        <w:rPr>
          <w:b w:val="0"/>
          <w:sz w:val="20"/>
        </w:rPr>
        <w:t>Kolor : ______________________________________________________</w:t>
      </w:r>
    </w:p>
    <w:p>
      <w:r>
        <w:rPr>
          <w:b w:val="0"/>
          <w:sz w:val="20"/>
        </w:rPr>
        <w:t>Numer IMEI (jeśli znany) : _____________________________________</w:t>
      </w:r>
    </w:p>
    <w:p>
      <w:r>
        <w:rPr>
          <w:b w:val="0"/>
          <w:sz w:val="20"/>
        </w:rPr>
        <w:t>Inne cechy szczególne : ________________________________________</w:t>
      </w:r>
    </w:p>
    <w:p/>
    <w:p>
      <w:r>
        <w:rPr>
          <w:b/>
          <w:sz w:val="20"/>
        </w:rPr>
        <w:t>Warunki zwrotu telefonu :</w:t>
      </w:r>
    </w:p>
    <w:p>
      <w:r>
        <w:rPr>
          <w:b w:val="0"/>
          <w:sz w:val="20"/>
        </w:rPr>
        <w:t>Telefon można odebrać po okazaniu dokumentu potwierdzającego własność oraz podaniu szczegółów umożliwiających identyfikację telefonu.</w:t>
      </w:r>
    </w:p>
    <w:p>
      <w:r>
        <w:rPr>
          <w:b w:val="0"/>
          <w:sz w:val="20"/>
        </w:rPr>
        <w:t>Kontakt w sprawie zwrotu : _______________________________________</w:t>
      </w:r>
    </w:p>
    <w:p>
      <w:r>
        <w:rPr>
          <w:b w:val="0"/>
          <w:sz w:val="20"/>
        </w:rPr>
        <w:t>Telefon kontaktowy : _____________________________________________</w:t>
      </w:r>
    </w:p>
    <w:p/>
    <w:p>
      <w:r>
        <w:rPr>
          <w:b/>
          <w:sz w:val="20"/>
        </w:rPr>
        <w:t>Oświadczenie znalazcy :</w:t>
      </w:r>
    </w:p>
    <w:p>
      <w:r>
        <w:rPr>
          <w:b w:val="0"/>
          <w:sz w:val="20"/>
        </w:rPr>
        <w:t>Znalazca oświadcza, że odda telefon właścicielowi lub osobie upoważnionej zgodnie z obowiązującymi przepisami prawa.</w:t>
      </w:r>
    </w:p>
    <w:p/>
    <w:p>
      <w:r>
        <w:rPr>
          <w:b/>
          <w:sz w:val="20"/>
        </w:rPr>
        <w:t>Informacje prawne :</w:t>
      </w:r>
    </w:p>
    <w:p>
      <w:r>
        <w:rPr>
          <w:b w:val="0"/>
          <w:sz w:val="20"/>
        </w:rPr>
        <w:t>Zgodnie z art. 180 Kodeksu cywilnego, znalazca powinien niezwłocznie zawiadomić właściciela lub oddać rzecz uprawnionemu podmiotowi.</w:t>
      </w:r>
    </w:p>
    <w:p>
      <w:r>
        <w:rPr>
          <w:b w:val="0"/>
          <w:sz w:val="20"/>
        </w:rPr>
        <w:t>W przypadku nieodebrania telefonu w ciągu 6 miesięcy od daty znalezienia, telefon przejdzie na własność znalazcy zgodnie z obowiązującymi przepisami.</w:t>
      </w:r>
    </w:p>
    <w:p/>
    <w:p/>
    <w:p>
      <w:r>
        <w:rPr>
          <w:b w:val="0"/>
          <w:sz w:val="20"/>
        </w:rPr>
        <w:t>Podpis znalazcy : 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Znalazca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Właściciel (po odnalezieniu)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https://dokumenty-master.com/ogloszenie-o-znalezieniu-telefonu/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https://dokumenty-master.com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dokumenty-master.com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y-master.com/ogloszenie-o-znalezieniu-telefonu/" TargetMode="External"/><Relationship Id="rId10" Type="http://schemas.openxmlformats.org/officeDocument/2006/relationships/hyperlink" Target="https://dokumenty-mas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